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81FC6" w14:textId="77777777" w:rsidR="005A05E7" w:rsidRPr="00602992" w:rsidRDefault="005A05E7">
      <w:pPr>
        <w:rPr>
          <w:rFonts w:eastAsia="Garamond"/>
          <w:b/>
          <w:sz w:val="32"/>
          <w:szCs w:val="32"/>
        </w:rPr>
      </w:pPr>
      <w:bookmarkStart w:id="0" w:name="_GoBack"/>
      <w:bookmarkEnd w:id="0"/>
      <w:r w:rsidRPr="00602992">
        <w:rPr>
          <w:rFonts w:eastAsia="Garamond"/>
          <w:b/>
          <w:sz w:val="32"/>
          <w:szCs w:val="32"/>
        </w:rPr>
        <w:t>CSMA Reporter of the Year – 2019 From Mitch Eden:</w:t>
      </w:r>
    </w:p>
    <w:p w14:paraId="00000001" w14:textId="193A9739" w:rsidR="00A102D2" w:rsidRPr="00602992" w:rsidRDefault="005A05E7">
      <w:pPr>
        <w:rPr>
          <w:rFonts w:eastAsia="Garamond"/>
          <w:b/>
          <w:sz w:val="20"/>
          <w:szCs w:val="20"/>
        </w:rPr>
      </w:pPr>
      <w:r w:rsidRPr="00602992">
        <w:rPr>
          <w:rFonts w:eastAsia="Garamond"/>
          <w:b/>
          <w:sz w:val="20"/>
          <w:szCs w:val="20"/>
        </w:rPr>
        <w:t>Top 3</w:t>
      </w:r>
    </w:p>
    <w:p w14:paraId="00000002" w14:textId="77777777" w:rsidR="00A102D2" w:rsidRPr="00602992" w:rsidRDefault="005A05E7">
      <w:pPr>
        <w:numPr>
          <w:ilvl w:val="0"/>
          <w:numId w:val="1"/>
        </w:numPr>
        <w:rPr>
          <w:rFonts w:eastAsia="Garamond"/>
          <w:sz w:val="20"/>
          <w:szCs w:val="20"/>
        </w:rPr>
      </w:pPr>
      <w:r w:rsidRPr="00602992">
        <w:rPr>
          <w:rFonts w:eastAsia="Garamond"/>
          <w:sz w:val="20"/>
          <w:szCs w:val="20"/>
        </w:rPr>
        <w:t xml:space="preserve">Tucker </w:t>
      </w:r>
      <w:proofErr w:type="spellStart"/>
      <w:r w:rsidRPr="00602992">
        <w:rPr>
          <w:rFonts w:eastAsia="Garamond"/>
          <w:sz w:val="20"/>
          <w:szCs w:val="20"/>
        </w:rPr>
        <w:t>Reichow</w:t>
      </w:r>
      <w:proofErr w:type="spellEnd"/>
    </w:p>
    <w:p w14:paraId="00000003" w14:textId="77777777" w:rsidR="00A102D2" w:rsidRPr="00602992" w:rsidRDefault="005A05E7" w:rsidP="00602992">
      <w:pPr>
        <w:ind w:left="1440"/>
        <w:rPr>
          <w:rFonts w:eastAsia="Garamond"/>
          <w:sz w:val="20"/>
          <w:szCs w:val="20"/>
        </w:rPr>
      </w:pPr>
      <w:r w:rsidRPr="00602992">
        <w:rPr>
          <w:rFonts w:eastAsia="Garamond"/>
          <w:sz w:val="20"/>
          <w:szCs w:val="20"/>
        </w:rPr>
        <w:t>Wow. Writing, photography, social media, design--Tucker is a multi-platform storyteller. From sports to DECA to profiles, Tucker provided a deeper understanding for readers on multiple topics. I felt his passion and drive in his pieces anchored with solid reporting and writing. His coverage of the state wrestling champion was the highlight. This future Jayhawk has a bright future.</w:t>
      </w:r>
    </w:p>
    <w:p w14:paraId="00000004" w14:textId="77777777" w:rsidR="00A102D2" w:rsidRPr="00602992" w:rsidRDefault="005A05E7">
      <w:pPr>
        <w:numPr>
          <w:ilvl w:val="0"/>
          <w:numId w:val="1"/>
        </w:numPr>
        <w:rPr>
          <w:rFonts w:eastAsia="Garamond"/>
          <w:sz w:val="20"/>
          <w:szCs w:val="20"/>
        </w:rPr>
      </w:pPr>
      <w:r w:rsidRPr="00602992">
        <w:rPr>
          <w:rFonts w:eastAsia="Garamond"/>
          <w:sz w:val="20"/>
          <w:szCs w:val="20"/>
        </w:rPr>
        <w:t>Isabella Mahal</w:t>
      </w:r>
    </w:p>
    <w:p w14:paraId="00000005" w14:textId="77777777" w:rsidR="00A102D2" w:rsidRPr="00602992" w:rsidRDefault="005A05E7" w:rsidP="00602992">
      <w:pPr>
        <w:ind w:left="1440"/>
        <w:rPr>
          <w:rFonts w:eastAsia="Garamond"/>
          <w:sz w:val="20"/>
          <w:szCs w:val="20"/>
        </w:rPr>
      </w:pPr>
      <w:r w:rsidRPr="00602992">
        <w:rPr>
          <w:rFonts w:eastAsia="Garamond"/>
          <w:sz w:val="20"/>
          <w:szCs w:val="20"/>
        </w:rPr>
        <w:t xml:space="preserve">Isabella is a writer. Sentence structure, word choice, creativity and thoughtfulness all are showcased in her work. Her writing shows a diligent reporter. Her writing is fair and balanced yet tackles sensitive topics and spurs curiosity, outrage and support. And her “This is a Moment. Not a Movement” shows the risk taking </w:t>
      </w:r>
      <w:proofErr w:type="gramStart"/>
      <w:r w:rsidRPr="00602992">
        <w:rPr>
          <w:rFonts w:eastAsia="Garamond"/>
          <w:sz w:val="20"/>
          <w:szCs w:val="20"/>
        </w:rPr>
        <w:t>an</w:t>
      </w:r>
      <w:proofErr w:type="gramEnd"/>
      <w:r w:rsidRPr="00602992">
        <w:rPr>
          <w:rFonts w:eastAsia="Garamond"/>
          <w:sz w:val="20"/>
          <w:szCs w:val="20"/>
        </w:rPr>
        <w:t xml:space="preserve"> creativity often lacking in the professional media. </w:t>
      </w:r>
    </w:p>
    <w:p w14:paraId="00000006" w14:textId="77777777" w:rsidR="00A102D2" w:rsidRPr="00602992" w:rsidRDefault="005A05E7">
      <w:pPr>
        <w:numPr>
          <w:ilvl w:val="0"/>
          <w:numId w:val="1"/>
        </w:numPr>
        <w:rPr>
          <w:rFonts w:eastAsia="Garamond"/>
          <w:sz w:val="20"/>
          <w:szCs w:val="20"/>
        </w:rPr>
      </w:pPr>
      <w:r w:rsidRPr="00602992">
        <w:rPr>
          <w:rFonts w:eastAsia="Garamond"/>
          <w:sz w:val="20"/>
          <w:szCs w:val="20"/>
        </w:rPr>
        <w:t xml:space="preserve">Noelle </w:t>
      </w:r>
      <w:proofErr w:type="spellStart"/>
      <w:r w:rsidRPr="00602992">
        <w:rPr>
          <w:rFonts w:eastAsia="Garamond"/>
          <w:sz w:val="20"/>
          <w:szCs w:val="20"/>
        </w:rPr>
        <w:t>Harff</w:t>
      </w:r>
      <w:proofErr w:type="spellEnd"/>
    </w:p>
    <w:p w14:paraId="00000007" w14:textId="77777777" w:rsidR="00A102D2" w:rsidRPr="00602992" w:rsidRDefault="005A05E7" w:rsidP="00602992">
      <w:pPr>
        <w:ind w:left="1440"/>
        <w:rPr>
          <w:rFonts w:eastAsia="Garamond"/>
          <w:sz w:val="20"/>
          <w:szCs w:val="20"/>
        </w:rPr>
      </w:pPr>
      <w:r w:rsidRPr="00602992">
        <w:rPr>
          <w:rFonts w:eastAsia="Garamond"/>
          <w:sz w:val="20"/>
          <w:szCs w:val="20"/>
        </w:rPr>
        <w:t xml:space="preserve">I loved her “why” statement. Then I loved her writing. Her passion for helping educate her readers is evident through her multiple pieces. Her Sex Ed Bill 1032 piece, I’m sure, provided an </w:t>
      </w:r>
      <w:proofErr w:type="spellStart"/>
      <w:r w:rsidRPr="00602992">
        <w:rPr>
          <w:rFonts w:eastAsia="Garamond"/>
          <w:sz w:val="20"/>
          <w:szCs w:val="20"/>
        </w:rPr>
        <w:t>antry</w:t>
      </w:r>
      <w:proofErr w:type="spellEnd"/>
      <w:r w:rsidRPr="00602992">
        <w:rPr>
          <w:rFonts w:eastAsia="Garamond"/>
          <w:sz w:val="20"/>
          <w:szCs w:val="20"/>
        </w:rPr>
        <w:t xml:space="preserve"> point for parents and students alike to discuss the topic. As a junior, she is already cementing her legacy through writing.</w:t>
      </w:r>
    </w:p>
    <w:p w14:paraId="00000008" w14:textId="77777777" w:rsidR="00A102D2" w:rsidRPr="00602992" w:rsidRDefault="00A102D2">
      <w:pPr>
        <w:rPr>
          <w:rFonts w:eastAsia="Garamond"/>
          <w:b/>
          <w:sz w:val="20"/>
          <w:szCs w:val="20"/>
        </w:rPr>
      </w:pPr>
    </w:p>
    <w:p w14:paraId="0000000F" w14:textId="77777777" w:rsidR="00A102D2" w:rsidRPr="00602992" w:rsidRDefault="005A05E7">
      <w:pPr>
        <w:rPr>
          <w:rFonts w:eastAsia="Garamond"/>
          <w:b/>
          <w:sz w:val="20"/>
          <w:szCs w:val="20"/>
        </w:rPr>
      </w:pPr>
      <w:r w:rsidRPr="00602992">
        <w:rPr>
          <w:rFonts w:eastAsia="Garamond"/>
          <w:b/>
          <w:sz w:val="20"/>
          <w:szCs w:val="20"/>
        </w:rPr>
        <w:t>Overall comments/advice for reporters:</w:t>
      </w:r>
    </w:p>
    <w:p w14:paraId="00000010" w14:textId="77777777" w:rsidR="00A102D2" w:rsidRPr="00602992" w:rsidRDefault="005A05E7">
      <w:pPr>
        <w:rPr>
          <w:rFonts w:eastAsia="Garamond"/>
          <w:b/>
          <w:i/>
          <w:sz w:val="20"/>
          <w:szCs w:val="20"/>
        </w:rPr>
      </w:pPr>
      <w:r w:rsidRPr="00602992">
        <w:rPr>
          <w:rFonts w:eastAsia="Garamond"/>
          <w:b/>
          <w:i/>
          <w:sz w:val="20"/>
          <w:szCs w:val="20"/>
        </w:rPr>
        <w:t>The good</w:t>
      </w:r>
    </w:p>
    <w:p w14:paraId="00000011" w14:textId="77777777" w:rsidR="00A102D2" w:rsidRPr="00602992" w:rsidRDefault="005A05E7" w:rsidP="00602992">
      <w:pPr>
        <w:pStyle w:val="ListParagraph"/>
        <w:numPr>
          <w:ilvl w:val="0"/>
          <w:numId w:val="9"/>
        </w:numPr>
        <w:rPr>
          <w:rFonts w:eastAsia="Garamond"/>
          <w:sz w:val="20"/>
          <w:szCs w:val="20"/>
        </w:rPr>
      </w:pPr>
      <w:r w:rsidRPr="00602992">
        <w:rPr>
          <w:rFonts w:eastAsia="Garamond"/>
          <w:sz w:val="20"/>
          <w:szCs w:val="20"/>
        </w:rPr>
        <w:t xml:space="preserve">The variety of topics covered by each journalist is excellent. Continue to diversify and experiment with all topics and mediums. I was blown away with this, and it </w:t>
      </w:r>
      <w:proofErr w:type="gramStart"/>
      <w:r w:rsidRPr="00602992">
        <w:rPr>
          <w:rFonts w:eastAsia="Garamond"/>
          <w:sz w:val="20"/>
          <w:szCs w:val="20"/>
        </w:rPr>
        <w:t>definitely stands</w:t>
      </w:r>
      <w:proofErr w:type="gramEnd"/>
      <w:r w:rsidRPr="00602992">
        <w:rPr>
          <w:rFonts w:eastAsia="Garamond"/>
          <w:sz w:val="20"/>
          <w:szCs w:val="20"/>
        </w:rPr>
        <w:t xml:space="preserve"> out as the strength of the collective group.</w:t>
      </w:r>
    </w:p>
    <w:p w14:paraId="00000012" w14:textId="77777777" w:rsidR="00A102D2" w:rsidRPr="00602992" w:rsidRDefault="005A05E7" w:rsidP="00602992">
      <w:pPr>
        <w:pStyle w:val="ListParagraph"/>
        <w:numPr>
          <w:ilvl w:val="0"/>
          <w:numId w:val="9"/>
        </w:numPr>
        <w:rPr>
          <w:rFonts w:eastAsia="Garamond"/>
          <w:sz w:val="20"/>
          <w:szCs w:val="20"/>
        </w:rPr>
      </w:pPr>
      <w:r w:rsidRPr="00602992">
        <w:rPr>
          <w:rFonts w:eastAsia="Garamond"/>
          <w:sz w:val="20"/>
          <w:szCs w:val="20"/>
        </w:rPr>
        <w:t>Most written pieces are anchored in solid AP Style.</w:t>
      </w:r>
    </w:p>
    <w:p w14:paraId="00000013" w14:textId="77777777" w:rsidR="00A102D2" w:rsidRPr="00602992" w:rsidRDefault="005A05E7" w:rsidP="00602992">
      <w:pPr>
        <w:pStyle w:val="ListParagraph"/>
        <w:numPr>
          <w:ilvl w:val="0"/>
          <w:numId w:val="9"/>
        </w:numPr>
        <w:rPr>
          <w:rFonts w:eastAsia="Garamond"/>
          <w:sz w:val="20"/>
          <w:szCs w:val="20"/>
        </w:rPr>
      </w:pPr>
      <w:r w:rsidRPr="00602992">
        <w:rPr>
          <w:rFonts w:eastAsia="Garamond"/>
          <w:sz w:val="20"/>
          <w:szCs w:val="20"/>
        </w:rPr>
        <w:t>Creative, storytelling formats. Love the variety here as well.</w:t>
      </w:r>
    </w:p>
    <w:p w14:paraId="00000014" w14:textId="77777777" w:rsidR="00A102D2" w:rsidRPr="00602992" w:rsidRDefault="005A05E7" w:rsidP="00602992">
      <w:pPr>
        <w:pStyle w:val="ListParagraph"/>
        <w:numPr>
          <w:ilvl w:val="0"/>
          <w:numId w:val="9"/>
        </w:numPr>
        <w:rPr>
          <w:rFonts w:eastAsia="Garamond"/>
          <w:sz w:val="20"/>
          <w:szCs w:val="20"/>
        </w:rPr>
      </w:pPr>
      <w:r w:rsidRPr="00602992">
        <w:rPr>
          <w:rFonts w:eastAsia="Garamond"/>
          <w:sz w:val="20"/>
          <w:szCs w:val="20"/>
        </w:rPr>
        <w:t>Also keep reporting on topics that matter to your audience. Loved most of you did not stray from the controversial and important, and you handled the topics with a professionalism many news outlets can learn from.</w:t>
      </w:r>
    </w:p>
    <w:p w14:paraId="00000015" w14:textId="77777777" w:rsidR="00A102D2" w:rsidRPr="00602992" w:rsidRDefault="005A05E7" w:rsidP="00602992">
      <w:pPr>
        <w:pStyle w:val="ListParagraph"/>
        <w:numPr>
          <w:ilvl w:val="0"/>
          <w:numId w:val="9"/>
        </w:numPr>
        <w:rPr>
          <w:rFonts w:eastAsia="Garamond"/>
          <w:sz w:val="20"/>
          <w:szCs w:val="20"/>
        </w:rPr>
      </w:pPr>
      <w:r w:rsidRPr="00602992">
        <w:rPr>
          <w:rFonts w:eastAsia="Garamond"/>
          <w:sz w:val="20"/>
          <w:szCs w:val="20"/>
        </w:rPr>
        <w:t>The leadership in the group is outstanding. Personal statements were insightful and powerful, and writing was a by-product of a larger goal of the group. I was inspired.</w:t>
      </w:r>
    </w:p>
    <w:p w14:paraId="00000016" w14:textId="77777777" w:rsidR="00A102D2" w:rsidRPr="00602992" w:rsidRDefault="00A102D2">
      <w:pPr>
        <w:rPr>
          <w:rFonts w:eastAsia="Garamond"/>
          <w:b/>
          <w:sz w:val="20"/>
          <w:szCs w:val="20"/>
        </w:rPr>
      </w:pPr>
    </w:p>
    <w:p w14:paraId="00000017" w14:textId="77777777" w:rsidR="00A102D2" w:rsidRPr="00602992" w:rsidRDefault="005A05E7">
      <w:pPr>
        <w:rPr>
          <w:rFonts w:eastAsia="Garamond"/>
          <w:b/>
          <w:i/>
          <w:sz w:val="20"/>
          <w:szCs w:val="20"/>
        </w:rPr>
      </w:pPr>
      <w:r w:rsidRPr="00602992">
        <w:rPr>
          <w:rFonts w:eastAsia="Garamond"/>
          <w:b/>
          <w:i/>
          <w:sz w:val="20"/>
          <w:szCs w:val="20"/>
        </w:rPr>
        <w:t>Tips to remember</w:t>
      </w:r>
    </w:p>
    <w:p w14:paraId="00000018" w14:textId="77777777" w:rsidR="00A102D2" w:rsidRPr="00602992" w:rsidRDefault="005A05E7" w:rsidP="00602992">
      <w:pPr>
        <w:pStyle w:val="ListParagraph"/>
        <w:numPr>
          <w:ilvl w:val="0"/>
          <w:numId w:val="8"/>
        </w:numPr>
        <w:rPr>
          <w:rFonts w:eastAsia="Garamond"/>
          <w:sz w:val="20"/>
          <w:szCs w:val="20"/>
        </w:rPr>
      </w:pPr>
      <w:r w:rsidRPr="00602992">
        <w:rPr>
          <w:rFonts w:eastAsia="Garamond"/>
          <w:sz w:val="20"/>
          <w:szCs w:val="20"/>
        </w:rPr>
        <w:t>Remember the goal is to over-report. Talk to anyone and everyone about your topic that way you can trim the fat and keep the good. Some pieces have the bare minimum and not enough sources.</w:t>
      </w:r>
    </w:p>
    <w:p w14:paraId="00000019" w14:textId="77777777" w:rsidR="00A102D2" w:rsidRPr="00602992" w:rsidRDefault="005A05E7" w:rsidP="00602992">
      <w:pPr>
        <w:pStyle w:val="ListParagraph"/>
        <w:numPr>
          <w:ilvl w:val="0"/>
          <w:numId w:val="8"/>
        </w:numPr>
        <w:rPr>
          <w:rFonts w:eastAsia="Garamond"/>
          <w:sz w:val="20"/>
          <w:szCs w:val="20"/>
        </w:rPr>
      </w:pPr>
      <w:r w:rsidRPr="00602992">
        <w:rPr>
          <w:rFonts w:eastAsia="Garamond"/>
          <w:sz w:val="20"/>
          <w:szCs w:val="20"/>
        </w:rPr>
        <w:t>Always, always attribute and keep your opinion out.</w:t>
      </w:r>
    </w:p>
    <w:p w14:paraId="0000001A" w14:textId="77777777" w:rsidR="00A102D2" w:rsidRPr="00602992" w:rsidRDefault="005A05E7" w:rsidP="00602992">
      <w:pPr>
        <w:pStyle w:val="ListParagraph"/>
        <w:numPr>
          <w:ilvl w:val="0"/>
          <w:numId w:val="8"/>
        </w:numPr>
        <w:rPr>
          <w:rFonts w:eastAsia="Garamond"/>
          <w:sz w:val="20"/>
          <w:szCs w:val="20"/>
        </w:rPr>
      </w:pPr>
      <w:proofErr w:type="spellStart"/>
      <w:r w:rsidRPr="00602992">
        <w:rPr>
          <w:rFonts w:eastAsia="Garamond"/>
          <w:sz w:val="20"/>
          <w:szCs w:val="20"/>
        </w:rPr>
        <w:t>Ledes</w:t>
      </w:r>
      <w:proofErr w:type="spellEnd"/>
      <w:r w:rsidRPr="00602992">
        <w:rPr>
          <w:rFonts w:eastAsia="Garamond"/>
          <w:sz w:val="20"/>
          <w:szCs w:val="20"/>
        </w:rPr>
        <w:t xml:space="preserve"> must not state the obvious or general. They must engage, excite, evoke emotion. Think “Who will be the face of my story?” and begin your reporting there.</w:t>
      </w:r>
    </w:p>
    <w:p w14:paraId="0000001B" w14:textId="77777777" w:rsidR="00A102D2" w:rsidRPr="00602992" w:rsidRDefault="005A05E7" w:rsidP="00602992">
      <w:pPr>
        <w:pStyle w:val="ListParagraph"/>
        <w:numPr>
          <w:ilvl w:val="0"/>
          <w:numId w:val="8"/>
        </w:numPr>
        <w:rPr>
          <w:rFonts w:eastAsia="Garamond"/>
          <w:sz w:val="20"/>
          <w:szCs w:val="20"/>
        </w:rPr>
      </w:pPr>
      <w:r w:rsidRPr="00602992">
        <w:rPr>
          <w:rFonts w:eastAsia="Garamond"/>
          <w:sz w:val="20"/>
          <w:szCs w:val="20"/>
        </w:rPr>
        <w:t>The explanation that accompanies your work is helpful to provide background and insight to your work. This is a requirement not an option.</w:t>
      </w:r>
    </w:p>
    <w:p w14:paraId="0000001C" w14:textId="77777777" w:rsidR="00A102D2" w:rsidRPr="00602992" w:rsidRDefault="005A05E7" w:rsidP="00602992">
      <w:pPr>
        <w:pStyle w:val="ListParagraph"/>
        <w:numPr>
          <w:ilvl w:val="0"/>
          <w:numId w:val="8"/>
        </w:numPr>
        <w:rPr>
          <w:rFonts w:eastAsia="Garamond"/>
          <w:sz w:val="20"/>
          <w:szCs w:val="20"/>
        </w:rPr>
      </w:pPr>
      <w:r w:rsidRPr="00602992">
        <w:rPr>
          <w:rFonts w:eastAsia="Garamond"/>
          <w:sz w:val="20"/>
          <w:szCs w:val="20"/>
        </w:rPr>
        <w:t>Last, you get three exclamation points in your journalistic career. Some of you are out.</w:t>
      </w:r>
    </w:p>
    <w:p w14:paraId="0000001D" w14:textId="77777777" w:rsidR="00A102D2" w:rsidRPr="00602992" w:rsidRDefault="00A102D2">
      <w:pPr>
        <w:rPr>
          <w:rFonts w:eastAsia="Garamond"/>
          <w:b/>
          <w:sz w:val="20"/>
          <w:szCs w:val="20"/>
        </w:rPr>
      </w:pPr>
    </w:p>
    <w:p w14:paraId="0000001E" w14:textId="77777777" w:rsidR="00A102D2" w:rsidRPr="00602992" w:rsidRDefault="005A05E7">
      <w:pPr>
        <w:rPr>
          <w:rFonts w:eastAsia="Garamond"/>
          <w:sz w:val="20"/>
          <w:szCs w:val="20"/>
        </w:rPr>
      </w:pPr>
      <w:r w:rsidRPr="00602992">
        <w:rPr>
          <w:rFonts w:eastAsia="Garamond"/>
          <w:sz w:val="20"/>
          <w:szCs w:val="20"/>
        </w:rPr>
        <w:t>Thank you for letting me share one person’s opinion. Your readers are the real winners here. Keep doing journalism that matters!</w:t>
      </w:r>
    </w:p>
    <w:p w14:paraId="00000020" w14:textId="5CF11790" w:rsidR="00A102D2" w:rsidRDefault="00A102D2" w:rsidP="00602992">
      <w:pPr>
        <w:rPr>
          <w:rFonts w:ascii="Garamond" w:eastAsia="Garamond" w:hAnsi="Garamond" w:cs="Garamond"/>
        </w:rPr>
      </w:pPr>
    </w:p>
    <w:sectPr w:rsidR="00A102D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6274"/>
    <w:multiLevelType w:val="hybridMultilevel"/>
    <w:tmpl w:val="6A20B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13739"/>
    <w:multiLevelType w:val="hybridMultilevel"/>
    <w:tmpl w:val="67F48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B0BB3"/>
    <w:multiLevelType w:val="multilevel"/>
    <w:tmpl w:val="F7F4F3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AB6299"/>
    <w:multiLevelType w:val="multilevel"/>
    <w:tmpl w:val="B6601D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F84901"/>
    <w:multiLevelType w:val="multilevel"/>
    <w:tmpl w:val="C4A68E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D732DE"/>
    <w:multiLevelType w:val="multilevel"/>
    <w:tmpl w:val="583E94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966324C"/>
    <w:multiLevelType w:val="multilevel"/>
    <w:tmpl w:val="75E07B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A2965C4"/>
    <w:multiLevelType w:val="multilevel"/>
    <w:tmpl w:val="C276B0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E481A30"/>
    <w:multiLevelType w:val="multilevel"/>
    <w:tmpl w:val="A4B4FC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zI2NrY0MDQ1NbRU0lEKTi0uzszPAykwrgUAl7bvdiwAAAA="/>
  </w:docVars>
  <w:rsids>
    <w:rsidRoot w:val="00A102D2"/>
    <w:rsid w:val="003A0BE7"/>
    <w:rsid w:val="005A05E7"/>
    <w:rsid w:val="00602992"/>
    <w:rsid w:val="00A1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03AC"/>
  <w15:docId w15:val="{4C76C910-2785-43A7-BA8C-B0C3FF45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0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Kennedy</cp:lastModifiedBy>
  <cp:revision>2</cp:revision>
  <dcterms:created xsi:type="dcterms:W3CDTF">2019-05-07T18:08:00Z</dcterms:created>
  <dcterms:modified xsi:type="dcterms:W3CDTF">2019-05-07T18:08:00Z</dcterms:modified>
</cp:coreProperties>
</file>